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D890" w14:textId="77777777" w:rsidR="004B1635" w:rsidRPr="004B1635" w:rsidRDefault="004B1635" w:rsidP="004B1635">
      <w:pPr>
        <w:jc w:val="center"/>
        <w:rPr>
          <w:rFonts w:ascii="Times New Roman" w:hAnsi="Times New Roman" w:cs="Times New Roman"/>
          <w:b/>
          <w:bCs/>
          <w:sz w:val="24"/>
          <w:szCs w:val="24"/>
        </w:rPr>
      </w:pPr>
      <w:r w:rsidRPr="004B1635">
        <w:rPr>
          <w:rFonts w:ascii="Times New Roman" w:hAnsi="Times New Roman" w:cs="Times New Roman"/>
          <w:b/>
          <w:bCs/>
          <w:sz w:val="24"/>
          <w:szCs w:val="24"/>
        </w:rPr>
        <w:t>Правила пользования сайтом</w:t>
      </w:r>
    </w:p>
    <w:p w14:paraId="0A53E8AE" w14:textId="77777777" w:rsidR="009A4E6B" w:rsidRDefault="009A4E6B" w:rsidP="004B1635">
      <w:pPr>
        <w:jc w:val="both"/>
        <w:rPr>
          <w:rFonts w:ascii="Times New Roman" w:hAnsi="Times New Roman" w:cs="Times New Roman"/>
          <w:b/>
          <w:bCs/>
          <w:sz w:val="24"/>
          <w:szCs w:val="24"/>
        </w:rPr>
      </w:pPr>
    </w:p>
    <w:p w14:paraId="2C15FA9C" w14:textId="30A37889" w:rsidR="004B1635" w:rsidRPr="004B1635" w:rsidRDefault="004B1635" w:rsidP="009A4E6B">
      <w:pPr>
        <w:jc w:val="center"/>
        <w:rPr>
          <w:rFonts w:ascii="Times New Roman" w:hAnsi="Times New Roman" w:cs="Times New Roman"/>
          <w:b/>
          <w:bCs/>
          <w:sz w:val="24"/>
          <w:szCs w:val="24"/>
        </w:rPr>
      </w:pPr>
      <w:r w:rsidRPr="004B1635">
        <w:rPr>
          <w:rFonts w:ascii="Times New Roman" w:hAnsi="Times New Roman" w:cs="Times New Roman"/>
          <w:b/>
          <w:bCs/>
          <w:sz w:val="24"/>
          <w:szCs w:val="24"/>
        </w:rPr>
        <w:t>1. Общие положения</w:t>
      </w:r>
    </w:p>
    <w:p w14:paraId="623BF488" w14:textId="45C49A5C"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1.1. Настоящие Правила пользования сайтом (далее </w:t>
      </w:r>
      <w:r>
        <w:rPr>
          <w:rFonts w:ascii="Times New Roman" w:hAnsi="Times New Roman" w:cs="Times New Roman"/>
          <w:sz w:val="24"/>
          <w:szCs w:val="24"/>
        </w:rPr>
        <w:t>–</w:t>
      </w:r>
      <w:r w:rsidRPr="004B1635">
        <w:rPr>
          <w:rFonts w:ascii="Times New Roman" w:hAnsi="Times New Roman" w:cs="Times New Roman"/>
          <w:sz w:val="24"/>
          <w:szCs w:val="24"/>
        </w:rPr>
        <w:t xml:space="preserve"> «Правила») определяют условия использования сайта </w:t>
      </w:r>
      <w:r w:rsidR="009A4E6B" w:rsidRPr="009A4E6B">
        <w:rPr>
          <w:rFonts w:ascii="Times New Roman" w:hAnsi="Times New Roman" w:cs="Times New Roman"/>
          <w:sz w:val="24"/>
          <w:szCs w:val="24"/>
        </w:rPr>
        <w:t>kaz-sever.ru</w:t>
      </w:r>
      <w:r w:rsidRPr="004B1635">
        <w:rPr>
          <w:rFonts w:ascii="Times New Roman" w:hAnsi="Times New Roman" w:cs="Times New Roman"/>
          <w:sz w:val="24"/>
          <w:szCs w:val="24"/>
        </w:rPr>
        <w:t xml:space="preserve"> и/или иных сайтов Компании, указанных в разделе 1</w:t>
      </w:r>
      <w:r w:rsidR="003C51A2">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(далее </w:t>
      </w:r>
      <w:r>
        <w:rPr>
          <w:rFonts w:ascii="Times New Roman" w:hAnsi="Times New Roman" w:cs="Times New Roman"/>
          <w:sz w:val="24"/>
          <w:szCs w:val="24"/>
        </w:rPr>
        <w:t>–</w:t>
      </w:r>
      <w:r w:rsidRPr="004B1635">
        <w:rPr>
          <w:rFonts w:ascii="Times New Roman" w:hAnsi="Times New Roman" w:cs="Times New Roman"/>
          <w:sz w:val="24"/>
          <w:szCs w:val="24"/>
        </w:rPr>
        <w:t xml:space="preserve"> «Сайт»), включая размещенные на нем материалы, сервисы, формы обратной связи, изображения, тексты, сведения о продукции, услугах, специальных предложениях и иную информацию.</w:t>
      </w:r>
      <w:r>
        <w:rPr>
          <w:rFonts w:ascii="Times New Roman" w:hAnsi="Times New Roman" w:cs="Times New Roman"/>
          <w:sz w:val="24"/>
          <w:szCs w:val="24"/>
        </w:rPr>
        <w:t xml:space="preserve"> </w:t>
      </w:r>
    </w:p>
    <w:p w14:paraId="3120F8A6" w14:textId="1AAC95F5"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1.2. Сайт принадлежит </w:t>
      </w:r>
      <w:r w:rsidR="009A4E6B" w:rsidRPr="009A4E6B">
        <w:rPr>
          <w:rFonts w:ascii="Times New Roman" w:hAnsi="Times New Roman" w:cs="Times New Roman"/>
          <w:sz w:val="24"/>
          <w:szCs w:val="24"/>
        </w:rPr>
        <w:t xml:space="preserve">ООО ТД </w:t>
      </w:r>
      <w:r w:rsidR="009A4E6B">
        <w:rPr>
          <w:rFonts w:ascii="Times New Roman" w:hAnsi="Times New Roman" w:cs="Times New Roman"/>
          <w:sz w:val="24"/>
          <w:szCs w:val="24"/>
        </w:rPr>
        <w:t>«</w:t>
      </w:r>
      <w:r w:rsidR="009A4E6B" w:rsidRPr="009A4E6B">
        <w:rPr>
          <w:rFonts w:ascii="Times New Roman" w:hAnsi="Times New Roman" w:cs="Times New Roman"/>
          <w:sz w:val="24"/>
          <w:szCs w:val="24"/>
        </w:rPr>
        <w:t>Север</w:t>
      </w:r>
      <w:r w:rsidR="009A4E6B">
        <w:rPr>
          <w:rFonts w:ascii="Times New Roman" w:hAnsi="Times New Roman" w:cs="Times New Roman"/>
          <w:sz w:val="24"/>
          <w:szCs w:val="24"/>
        </w:rPr>
        <w:t>»</w:t>
      </w:r>
      <w:r w:rsidRPr="004B1635">
        <w:rPr>
          <w:rFonts w:ascii="Times New Roman" w:hAnsi="Times New Roman" w:cs="Times New Roman"/>
          <w:sz w:val="24"/>
          <w:szCs w:val="24"/>
        </w:rPr>
        <w:t xml:space="preserve"> (далее </w:t>
      </w:r>
      <w:r>
        <w:rPr>
          <w:rFonts w:ascii="Times New Roman" w:hAnsi="Times New Roman" w:cs="Times New Roman"/>
          <w:sz w:val="24"/>
          <w:szCs w:val="24"/>
        </w:rPr>
        <w:t>–</w:t>
      </w:r>
      <w:r w:rsidRPr="004B1635">
        <w:rPr>
          <w:rFonts w:ascii="Times New Roman" w:hAnsi="Times New Roman" w:cs="Times New Roman"/>
          <w:sz w:val="24"/>
          <w:szCs w:val="24"/>
        </w:rPr>
        <w:t xml:space="preserve"> «Компания», «Администрация сайта»), если иное прямо не указано в разделе 1</w:t>
      </w:r>
      <w:r w:rsidR="002D40E2">
        <w:rPr>
          <w:rFonts w:ascii="Times New Roman" w:hAnsi="Times New Roman" w:cs="Times New Roman"/>
          <w:sz w:val="24"/>
          <w:szCs w:val="24"/>
        </w:rPr>
        <w:t>9</w:t>
      </w:r>
      <w:r w:rsidRPr="004B1635">
        <w:rPr>
          <w:rFonts w:ascii="Times New Roman" w:hAnsi="Times New Roman" w:cs="Times New Roman"/>
          <w:sz w:val="24"/>
          <w:szCs w:val="24"/>
        </w:rPr>
        <w:t xml:space="preserve"> настоящих Правил или в отдельном разделе Сайта.</w:t>
      </w:r>
    </w:p>
    <w:p w14:paraId="58EFB9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 Сайт является информационным ресурсом Компании. Сайт не является интернет-магазином, маркетплейсом или системой автоматического заключения договоров, если иное прямо не указано в отдельном документе, разделе Сайта или предложении Компании.</w:t>
      </w:r>
    </w:p>
    <w:p w14:paraId="7FB4914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 Используя Сайт, Пользователь подтверждает, что ознакомился с настоящими Правилами и принимает их условия. Если Пользователь не согласен с условиями Правил, ему следует прекратить использование Сайта.</w:t>
      </w:r>
    </w:p>
    <w:p w14:paraId="4D3604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 Настоящие Правила применяются ко всем посетителям Сайта независимо от цели использования Сайта и объема доступного функционала.</w:t>
      </w:r>
    </w:p>
    <w:p w14:paraId="2C5A1C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 Использование Сайта осуществляется в соответствии с законодательством Российской Федерации, настоящими Правилами, Политикой в отношении обработки персональных данных, Политикой использования cookie-файлов и иными документами, размещенными на Сайте.</w:t>
      </w:r>
    </w:p>
    <w:p w14:paraId="17FC5F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 Если отдельные условия использования Сайта, акции, специального предложения, программы лизинга, трейд-ин, сервиса или иного предложения Компании установлены отдельным документом, такие специальные условия применяются в соответствующей части.</w:t>
      </w:r>
    </w:p>
    <w:p w14:paraId="766BD738" w14:textId="77777777" w:rsidR="009A1687" w:rsidRDefault="009A1687" w:rsidP="004B1635">
      <w:pPr>
        <w:jc w:val="both"/>
        <w:rPr>
          <w:rFonts w:ascii="Times New Roman" w:hAnsi="Times New Roman" w:cs="Times New Roman"/>
          <w:b/>
          <w:bCs/>
          <w:sz w:val="24"/>
          <w:szCs w:val="24"/>
        </w:rPr>
      </w:pPr>
    </w:p>
    <w:p w14:paraId="47E7E3A6" w14:textId="7162CD53" w:rsidR="004B1635" w:rsidRPr="004B1635" w:rsidRDefault="004B1635" w:rsidP="009A1687">
      <w:pPr>
        <w:jc w:val="center"/>
        <w:rPr>
          <w:rFonts w:ascii="Times New Roman" w:hAnsi="Times New Roman" w:cs="Times New Roman"/>
          <w:b/>
          <w:bCs/>
          <w:sz w:val="24"/>
          <w:szCs w:val="24"/>
        </w:rPr>
      </w:pPr>
      <w:r w:rsidRPr="004B1635">
        <w:rPr>
          <w:rFonts w:ascii="Times New Roman" w:hAnsi="Times New Roman" w:cs="Times New Roman"/>
          <w:b/>
          <w:bCs/>
          <w:sz w:val="24"/>
          <w:szCs w:val="24"/>
        </w:rPr>
        <w:t>2. Термины и определения</w:t>
      </w:r>
    </w:p>
    <w:p w14:paraId="26153BB6" w14:textId="0EBDBA78"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2.1. </w:t>
      </w:r>
      <w:r w:rsidRPr="004B1635">
        <w:rPr>
          <w:rFonts w:ascii="Times New Roman" w:hAnsi="Times New Roman" w:cs="Times New Roman"/>
          <w:b/>
          <w:bCs/>
          <w:sz w:val="24"/>
          <w:szCs w:val="24"/>
        </w:rPr>
        <w:t>Сайт</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информационный ресурс, размещенный в сети Интернет по адресу </w:t>
      </w:r>
      <w:r w:rsidR="009A1687" w:rsidRPr="009A4E6B">
        <w:rPr>
          <w:rFonts w:ascii="Times New Roman" w:hAnsi="Times New Roman" w:cs="Times New Roman"/>
          <w:sz w:val="24"/>
          <w:szCs w:val="24"/>
        </w:rPr>
        <w:t>kaz-sever.ru</w:t>
      </w:r>
      <w:r w:rsidRPr="004B1635">
        <w:rPr>
          <w:rFonts w:ascii="Times New Roman" w:hAnsi="Times New Roman" w:cs="Times New Roman"/>
          <w:sz w:val="24"/>
          <w:szCs w:val="24"/>
        </w:rPr>
        <w:t>, включая все страницы, разделы, материалы, сервисы, формы обратной связи и иные элементы. Если настоящие Правила размещены на нескольких сайтах Компании, под Сайтом понимается каждый из таких сайтов, если из контекста не следует иное.</w:t>
      </w:r>
    </w:p>
    <w:p w14:paraId="17A077E2" w14:textId="56B1A6E3"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2.2. </w:t>
      </w:r>
      <w:r w:rsidRPr="004B1635">
        <w:rPr>
          <w:rFonts w:ascii="Times New Roman" w:hAnsi="Times New Roman" w:cs="Times New Roman"/>
          <w:b/>
          <w:bCs/>
          <w:sz w:val="24"/>
          <w:szCs w:val="24"/>
        </w:rPr>
        <w:t>Компания / Администрация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w:t>
      </w:r>
      <w:r w:rsidR="00A8747B" w:rsidRPr="009A4E6B">
        <w:rPr>
          <w:rFonts w:ascii="Times New Roman" w:hAnsi="Times New Roman" w:cs="Times New Roman"/>
          <w:sz w:val="24"/>
          <w:szCs w:val="24"/>
        </w:rPr>
        <w:t xml:space="preserve">ООО ТД </w:t>
      </w:r>
      <w:r w:rsidR="00A8747B">
        <w:rPr>
          <w:rFonts w:ascii="Times New Roman" w:hAnsi="Times New Roman" w:cs="Times New Roman"/>
          <w:sz w:val="24"/>
          <w:szCs w:val="24"/>
        </w:rPr>
        <w:t>«</w:t>
      </w:r>
      <w:r w:rsidR="00A8747B" w:rsidRPr="009A4E6B">
        <w:rPr>
          <w:rFonts w:ascii="Times New Roman" w:hAnsi="Times New Roman" w:cs="Times New Roman"/>
          <w:sz w:val="24"/>
          <w:szCs w:val="24"/>
        </w:rPr>
        <w:t>Север</w:t>
      </w:r>
      <w:r w:rsidR="00A8747B">
        <w:rPr>
          <w:rFonts w:ascii="Times New Roman" w:hAnsi="Times New Roman" w:cs="Times New Roman"/>
          <w:sz w:val="24"/>
          <w:szCs w:val="24"/>
        </w:rPr>
        <w:t>»</w:t>
      </w:r>
      <w:r w:rsidRPr="004B1635">
        <w:rPr>
          <w:rFonts w:ascii="Times New Roman" w:hAnsi="Times New Roman" w:cs="Times New Roman"/>
          <w:sz w:val="24"/>
          <w:szCs w:val="24"/>
        </w:rPr>
        <w:t>, являющееся владельцем, правообладателем или администратором Сайта.</w:t>
      </w:r>
    </w:p>
    <w:p w14:paraId="0223C683" w14:textId="264E8E9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2.3. </w:t>
      </w:r>
      <w:r w:rsidRPr="004B1635">
        <w:rPr>
          <w:rFonts w:ascii="Times New Roman" w:hAnsi="Times New Roman" w:cs="Times New Roman"/>
          <w:b/>
          <w:bCs/>
          <w:sz w:val="24"/>
          <w:szCs w:val="24"/>
        </w:rPr>
        <w:t>Пользователь</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любое физическое лицо, использующее Сайт, просматривающее размещенную на нем информацию или направляющее обращения через формы Сайта. Пользователем также признается физическое лицо, действующее как представитель юридического лица или индивидуального предпринимателя.</w:t>
      </w:r>
    </w:p>
    <w:p w14:paraId="318345EA" w14:textId="1AE735C0"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2.4. </w:t>
      </w:r>
      <w:r w:rsidRPr="004B1635">
        <w:rPr>
          <w:rFonts w:ascii="Times New Roman" w:hAnsi="Times New Roman" w:cs="Times New Roman"/>
          <w:b/>
          <w:bCs/>
          <w:sz w:val="24"/>
          <w:szCs w:val="24"/>
        </w:rPr>
        <w:t>Материалы Сайта</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тексты, изображения, фотографии, видео, графика, дизайн, товарные знаки, логотипы, сведения о продукции, услугах, характеристиках, ценах, наличии, специальных предложениях и иные объекты, размещенные на Сайте.</w:t>
      </w:r>
    </w:p>
    <w:p w14:paraId="141DEFF0" w14:textId="01B9E739"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2.5. </w:t>
      </w:r>
      <w:r w:rsidRPr="004B1635">
        <w:rPr>
          <w:rFonts w:ascii="Times New Roman" w:hAnsi="Times New Roman" w:cs="Times New Roman"/>
          <w:b/>
          <w:bCs/>
          <w:sz w:val="24"/>
          <w:szCs w:val="24"/>
        </w:rPr>
        <w:t>Форма обратной связи</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размещенная на Сайте форма, через которую Пользователь может направить заявку, запрос, обращение, контактные данные или иную информацию.</w:t>
      </w:r>
    </w:p>
    <w:p w14:paraId="5B8A9111" w14:textId="0D83761D"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2.6. </w:t>
      </w:r>
      <w:r w:rsidRPr="004B1635">
        <w:rPr>
          <w:rFonts w:ascii="Times New Roman" w:hAnsi="Times New Roman" w:cs="Times New Roman"/>
          <w:b/>
          <w:bCs/>
          <w:sz w:val="24"/>
          <w:szCs w:val="24"/>
        </w:rPr>
        <w:t>Продукция</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техника, оборудование, комплектующие, запасные части и иные товары, информация о которых размещается на Сайте.</w:t>
      </w:r>
    </w:p>
    <w:p w14:paraId="6DEC32EF" w14:textId="2BE66C11"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2.7. </w:t>
      </w:r>
      <w:r w:rsidRPr="004B1635">
        <w:rPr>
          <w:rFonts w:ascii="Times New Roman" w:hAnsi="Times New Roman" w:cs="Times New Roman"/>
          <w:b/>
          <w:bCs/>
          <w:sz w:val="24"/>
          <w:szCs w:val="24"/>
        </w:rPr>
        <w:t>Специальное предложение</w:t>
      </w:r>
      <w:r w:rsidRPr="004B1635">
        <w:rPr>
          <w:rFonts w:ascii="Times New Roman" w:hAnsi="Times New Roman" w:cs="Times New Roman"/>
          <w:sz w:val="24"/>
          <w:szCs w:val="24"/>
        </w:rPr>
        <w:t xml:space="preserve"> </w:t>
      </w:r>
      <w:r>
        <w:rPr>
          <w:rFonts w:ascii="Times New Roman" w:hAnsi="Times New Roman" w:cs="Times New Roman"/>
          <w:sz w:val="24"/>
          <w:szCs w:val="24"/>
        </w:rPr>
        <w:t>–</w:t>
      </w:r>
      <w:r w:rsidRPr="004B1635">
        <w:rPr>
          <w:rFonts w:ascii="Times New Roman" w:hAnsi="Times New Roman" w:cs="Times New Roman"/>
          <w:sz w:val="24"/>
          <w:szCs w:val="24"/>
        </w:rPr>
        <w:t xml:space="preserve"> информация об акции, скидке, выгоде, поддержке по трейд-ин, лизинговой программе, особых условиях приобретения или ином предложении, размещенная на Сайте.</w:t>
      </w:r>
    </w:p>
    <w:p w14:paraId="196ADB09" w14:textId="77777777" w:rsidR="004B1635" w:rsidRPr="004B1635" w:rsidRDefault="004B1635" w:rsidP="004B1635">
      <w:pPr>
        <w:jc w:val="both"/>
        <w:rPr>
          <w:rFonts w:ascii="Times New Roman" w:hAnsi="Times New Roman" w:cs="Times New Roman"/>
          <w:b/>
          <w:bCs/>
          <w:sz w:val="24"/>
          <w:szCs w:val="24"/>
        </w:rPr>
      </w:pPr>
      <w:r w:rsidRPr="004B1635">
        <w:rPr>
          <w:rFonts w:ascii="Times New Roman" w:hAnsi="Times New Roman" w:cs="Times New Roman"/>
          <w:b/>
          <w:bCs/>
          <w:sz w:val="24"/>
          <w:szCs w:val="24"/>
        </w:rPr>
        <w:t>3. Назначение Сайта</w:t>
      </w:r>
    </w:p>
    <w:p w14:paraId="3361A4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3.1. Сайт предназначен для предоставления Пользователям информации о Компании, продукции, услугах, направлениях деятельности, технических характеристиках, </w:t>
      </w:r>
      <w:r w:rsidRPr="004B1635">
        <w:rPr>
          <w:rFonts w:ascii="Times New Roman" w:hAnsi="Times New Roman" w:cs="Times New Roman"/>
          <w:sz w:val="24"/>
          <w:szCs w:val="24"/>
        </w:rPr>
        <w:lastRenderedPageBreak/>
        <w:t>специальных предложениях, мероприятиях, сервисе, лизинге, трейд-ин и иных возможностях взаимодействия с Компанией.</w:t>
      </w:r>
    </w:p>
    <w:p w14:paraId="43EE310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3.2. Сайт может предоставлять Пользователю следующие возможности:</w:t>
      </w:r>
    </w:p>
    <w:p w14:paraId="23DCD4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просмотр информации о продукции и услугах Компании;</w:t>
      </w:r>
    </w:p>
    <w:p w14:paraId="69C3D5D9"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ознакомление с техническими характеристиками, описаниями, изображениями и комплектациями техники;</w:t>
      </w:r>
    </w:p>
    <w:p w14:paraId="18EFE57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заявки на консультацию, покупку, демонстрационный показ, тест-драйв, лизинг, трейд-ин, сервисное обслуживание или обратный звонок;</w:t>
      </w:r>
    </w:p>
    <w:p w14:paraId="4641B9FA"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направление обращения через формы обратной связи;</w:t>
      </w:r>
    </w:p>
    <w:p w14:paraId="62887FD0"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получение информации о специальных предложениях, акциях, мероприятиях и новостях Компании;</w:t>
      </w:r>
    </w:p>
    <w:p w14:paraId="299C4028" w14:textId="77777777" w:rsidR="004B1635" w:rsidRPr="004B1635" w:rsidRDefault="004B1635" w:rsidP="00CA753E">
      <w:pPr>
        <w:numPr>
          <w:ilvl w:val="0"/>
          <w:numId w:val="6"/>
        </w:numPr>
        <w:jc w:val="both"/>
        <w:rPr>
          <w:rFonts w:ascii="Times New Roman" w:hAnsi="Times New Roman" w:cs="Times New Roman"/>
          <w:sz w:val="24"/>
          <w:szCs w:val="24"/>
        </w:rPr>
      </w:pPr>
      <w:r w:rsidRPr="004B1635">
        <w:rPr>
          <w:rFonts w:ascii="Times New Roman" w:hAnsi="Times New Roman" w:cs="Times New Roman"/>
          <w:sz w:val="24"/>
          <w:szCs w:val="24"/>
        </w:rPr>
        <w:t>переход к иным информационным ресурсам Компании или ее партнеров.</w:t>
      </w:r>
    </w:p>
    <w:p w14:paraId="6A560017"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3.3. Доступ к Сайту предоставляется на бесплатной основе, если иное прямо не указано на Сайте.</w:t>
      </w:r>
    </w:p>
    <w:p w14:paraId="3EC0B4C3" w14:textId="7EFE2764" w:rsidR="00314238" w:rsidRPr="004B1635" w:rsidRDefault="00314238" w:rsidP="004B1635">
      <w:pPr>
        <w:jc w:val="both"/>
        <w:rPr>
          <w:rFonts w:ascii="Times New Roman" w:hAnsi="Times New Roman" w:cs="Times New Roman"/>
          <w:sz w:val="24"/>
          <w:szCs w:val="24"/>
        </w:rPr>
      </w:pPr>
      <w:r>
        <w:rPr>
          <w:rFonts w:ascii="Times New Roman" w:hAnsi="Times New Roman" w:cs="Times New Roman"/>
          <w:sz w:val="24"/>
          <w:szCs w:val="24"/>
        </w:rPr>
        <w:t xml:space="preserve">3.4. </w:t>
      </w:r>
      <w:r w:rsidRPr="00314238">
        <w:rPr>
          <w:rFonts w:ascii="Times New Roman" w:hAnsi="Times New Roman" w:cs="Times New Roman"/>
          <w:sz w:val="24"/>
          <w:szCs w:val="24"/>
        </w:rPr>
        <w:t>Обращения и заявки Пользователей могут обрабатываться Компанией, производителями соответствующей продукции, сервисными подразделениями, уполномоченными партнерами и иными лицами, указанными в Политике в отношении обработки персональных данных.</w:t>
      </w:r>
    </w:p>
    <w:p w14:paraId="004E7017" w14:textId="2DD66CE8"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3.</w:t>
      </w:r>
      <w:r w:rsidR="00314238">
        <w:rPr>
          <w:rFonts w:ascii="Times New Roman" w:hAnsi="Times New Roman" w:cs="Times New Roman"/>
          <w:sz w:val="24"/>
          <w:szCs w:val="24"/>
        </w:rPr>
        <w:t>5</w:t>
      </w:r>
      <w:r w:rsidRPr="004B1635">
        <w:rPr>
          <w:rFonts w:ascii="Times New Roman" w:hAnsi="Times New Roman" w:cs="Times New Roman"/>
          <w:sz w:val="24"/>
          <w:szCs w:val="24"/>
        </w:rPr>
        <w:t>. Размещенная на Сайте информация не заменяет консультацию представителя Компании, коммерческое предложение, договор, спецификацию, счет, приложение к договору или иной документ, оформляемый при приобретении продукции или получении услуги.</w:t>
      </w:r>
    </w:p>
    <w:p w14:paraId="72CEA31C" w14:textId="77777777" w:rsidR="00CA753E" w:rsidRPr="004B1635" w:rsidRDefault="00CA753E" w:rsidP="004B1635">
      <w:pPr>
        <w:jc w:val="both"/>
        <w:rPr>
          <w:rFonts w:ascii="Times New Roman" w:hAnsi="Times New Roman" w:cs="Times New Roman"/>
          <w:sz w:val="24"/>
          <w:szCs w:val="24"/>
        </w:rPr>
      </w:pPr>
    </w:p>
    <w:p w14:paraId="5C2ECDE3" w14:textId="77777777" w:rsidR="004B1635" w:rsidRPr="004B1635" w:rsidRDefault="004B1635" w:rsidP="00120CB5">
      <w:pPr>
        <w:jc w:val="center"/>
        <w:rPr>
          <w:rFonts w:ascii="Times New Roman" w:hAnsi="Times New Roman" w:cs="Times New Roman"/>
          <w:b/>
          <w:bCs/>
          <w:sz w:val="24"/>
          <w:szCs w:val="24"/>
        </w:rPr>
      </w:pPr>
      <w:r w:rsidRPr="004B1635">
        <w:rPr>
          <w:rFonts w:ascii="Times New Roman" w:hAnsi="Times New Roman" w:cs="Times New Roman"/>
          <w:b/>
          <w:bCs/>
          <w:sz w:val="24"/>
          <w:szCs w:val="24"/>
        </w:rPr>
        <w:t>4. Информационный характер материалов Сайта</w:t>
      </w:r>
    </w:p>
    <w:p w14:paraId="0A9D6BC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4.1. Вся информация, размещенная на Сайте, носит справочный и информационный характер.</w:t>
      </w:r>
    </w:p>
    <w:p w14:paraId="543BE81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4.2. Информация о продукции, включая сведения о моделях, комплектациях, технических характеристиках, цветах, изображениях, оборудовании, дополнительном оснащении, цене, наличии, сроках поставки, условиях приобретения, лизинга, трейд-ин, доставки и сервисного обслуживания, не является публичной офертой, если иное прямо не указано в отдельном документе или предложении Компании.</w:t>
      </w:r>
    </w:p>
    <w:p w14:paraId="1943827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4.3. Размещение на Сайте цены, размера скидки, выгоды, поддержки по трейд-ин, лизингового платежа, срока поставки, информации о наличии, технической характеристики или иного коммерческого условия само по себе не означает готовность Компании заключить договор с любым лицом на указанных условиях.</w:t>
      </w:r>
    </w:p>
    <w:p w14:paraId="4DEFD27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4.4. Для получения точной информации о продукции, наличии, цене, комплектации, сроках поставки, условиях покупки, лизинга, трейд-ин, доставки, сервиса и иных условиях Пользователю необходимо обратиться к представителю Компании.</w:t>
      </w:r>
    </w:p>
    <w:p w14:paraId="046ACA0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4.5. Изображения продукции, размещенные на Сайте, могут отличаться от фактического внешнего вида продукции, включая цвет, комплектацию, установленное оборудование, дополнительные опции и элементы исполнения.</w:t>
      </w:r>
    </w:p>
    <w:p w14:paraId="0FD5F08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4.6. На изображениях может быть представлена продукция с дополнительным оборудованием, опциями, индивидуальными доработками или элементами, не входящими в базовую комплектацию и/или указанную цену.</w:t>
      </w:r>
    </w:p>
    <w:p w14:paraId="1D79071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4.7. Технические характеристики продукции могут отличаться в зависимости от модели, комплектации, года выпуска, партии, условий эксплуатации, установленного оборудования, доработок, региона поставки и индивидуальных требований заказчика.</w:t>
      </w:r>
    </w:p>
    <w:p w14:paraId="4710EE7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4.8. Указанные на Сайте параметры проходимости, скорости, грузоподъемности, вместимости, расхода топлива, автономности, эксплуатационных возможностей и иные показатели могут зависеть от условий эксплуатации, загрузки, состояния поверхности, акватории, снега, льда, грунта, погодных условий, температуры, качества топлива, опыта оператора, установленного оборудования и иных факторов.</w:t>
      </w:r>
    </w:p>
    <w:p w14:paraId="6F993C8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4.9. Компания вправе изменять модельный ряд, комплектации, технические характеристики, цены, условия специальных предложений, наличие продукции, сроки производства, сроки поставки и иные сведения без предварительного уведомления Пользователя, если иное не установлено законодательством Российской Федерации или отдельным соглашением.</w:t>
      </w:r>
    </w:p>
    <w:p w14:paraId="64B3ACBB"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4.10. Если на Сайте допущены технические ошибки, опечатки, некорректное отображение цены, наличия, характеристик, комплектации, изображения или иных сведений, Компания вправе исправить такие ошибки. Наличие такой ошибки не создает обязанности Компании заключить договор на ошибочно указанных условиях.</w:t>
      </w:r>
    </w:p>
    <w:p w14:paraId="061CE279" w14:textId="77777777" w:rsidR="00F430F9" w:rsidRPr="004B1635" w:rsidRDefault="00F430F9" w:rsidP="004B1635">
      <w:pPr>
        <w:jc w:val="both"/>
        <w:rPr>
          <w:rFonts w:ascii="Times New Roman" w:hAnsi="Times New Roman" w:cs="Times New Roman"/>
          <w:sz w:val="24"/>
          <w:szCs w:val="24"/>
        </w:rPr>
      </w:pPr>
    </w:p>
    <w:p w14:paraId="5BF669DC"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5. Специальные предложения, акции и цены</w:t>
      </w:r>
    </w:p>
    <w:p w14:paraId="1747F44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5.1. Информация о специальных предложениях, скидках, акциях, лизинговых программах, трейд-ин, кредитных или иных финансовых условиях размещается на Сайте исключительно в информационных целях.</w:t>
      </w:r>
    </w:p>
    <w:p w14:paraId="3E738CC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5.2. Условия специальных предложений могут быть ограничены по сроку действия, количеству продукции, модели, комплектации, году выпуска, региону, складу, способу оплаты, наличию одобрения партнера или иным условиям.</w:t>
      </w:r>
    </w:p>
    <w:p w14:paraId="71EC9C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5.3. Специальные предложения применяются только при одновременном соблюдении всех условий конкретного предложения, размещенных на Сайте, в правилах акции, дисклеймере, коммерческом предложении, договоре или ином документе Компании.</w:t>
      </w:r>
    </w:p>
    <w:p w14:paraId="1D400EB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5.4. Итоговая цена продукции, размер скидки, выгоды, поддержки по трейд-ин, лизингового платежа, первоначального взноса, срока поставки и иных условий определяется индивидуально и подлежит подтверждению представителем Компании.</w:t>
      </w:r>
    </w:p>
    <w:p w14:paraId="3D8175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5.5. Если на Сайте размещена информация о цене, такая информация не является окончательным предложением заключить договор, если иное прямо не указано в соответствующем предложении.</w:t>
      </w:r>
    </w:p>
    <w:p w14:paraId="2A90DB7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5.6. Компания вправе отказать в применении специального предложения, если Пользователь не соответствует условиям такого предложения, предложение утратило силу, продукция отсутствует в наличии, исчерпан лимит предложения или применяются иные ограничения, указанные в условиях предложения.</w:t>
      </w:r>
    </w:p>
    <w:p w14:paraId="12413616"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5.7. Условия специальных предложений, акций, скидок, трейд-ин, лизинга, доставки и сервиса могут отличаться в зависимости от региона, филиала, склада, модели, комплектации, года выпуска, наличия продукции и иных обстоятельств.</w:t>
      </w:r>
    </w:p>
    <w:p w14:paraId="464E08CE" w14:textId="77777777" w:rsidR="00F430F9" w:rsidRPr="004B1635" w:rsidRDefault="00F430F9" w:rsidP="004B1635">
      <w:pPr>
        <w:jc w:val="both"/>
        <w:rPr>
          <w:rFonts w:ascii="Times New Roman" w:hAnsi="Times New Roman" w:cs="Times New Roman"/>
          <w:sz w:val="24"/>
          <w:szCs w:val="24"/>
        </w:rPr>
      </w:pPr>
    </w:p>
    <w:p w14:paraId="6AC49E24" w14:textId="77777777" w:rsidR="004B1635" w:rsidRPr="004B1635" w:rsidRDefault="004B1635" w:rsidP="00F430F9">
      <w:pPr>
        <w:jc w:val="center"/>
        <w:rPr>
          <w:rFonts w:ascii="Times New Roman" w:hAnsi="Times New Roman" w:cs="Times New Roman"/>
          <w:b/>
          <w:bCs/>
          <w:sz w:val="24"/>
          <w:szCs w:val="24"/>
        </w:rPr>
      </w:pPr>
      <w:r w:rsidRPr="004B1635">
        <w:rPr>
          <w:rFonts w:ascii="Times New Roman" w:hAnsi="Times New Roman" w:cs="Times New Roman"/>
          <w:b/>
          <w:bCs/>
          <w:sz w:val="24"/>
          <w:szCs w:val="24"/>
        </w:rPr>
        <w:t>6. Формы заявок и обратной связи</w:t>
      </w:r>
    </w:p>
    <w:p w14:paraId="13F3B51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6.1. Пользователь может направлять обращения, заявки и запросы через формы, размещенные на Сайте.</w:t>
      </w:r>
    </w:p>
    <w:p w14:paraId="0777813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6.2. Формы заявок предназначены для совершеннолетних Пользователей, а также для представителей юридических лиц и индивидуальных предпринимателей, действующих в пределах своих полномочий.</w:t>
      </w:r>
    </w:p>
    <w:p w14:paraId="0EA3C0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6.3. При заполнении форм Пользователь обязуется предоставлять достоверную и актуальную информацию.</w:t>
      </w:r>
    </w:p>
    <w:p w14:paraId="3B2221E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6.4. Заявка через Сайт является обращением Пользователя. После получения заявки представитель Компании может связаться с Пользователем, уточнить параметры запроса, регион, предполагаемые условия эксплуатации, интересующую модель, комплектацию и иные сведения, необходимые для подготовки ответа, консультации или коммерческого предложения.</w:t>
      </w:r>
    </w:p>
    <w:p w14:paraId="277A877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6.5. Направление заявки через Сайт не означает автоматического заключения договора, бронирования продукции, фиксации цены, подтверждения наличия продукции, согласования комплектации, подтверждения срока поставки или обязанности Компании поставить продукцию на условиях, указанных Пользователем или размещенных на Сайте.</w:t>
      </w:r>
    </w:p>
    <w:p w14:paraId="22AB81B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 xml:space="preserve">6.6. Бронирование продукции, фиксация цены, подтверждение комплектации, срока поставки и иных существенных условий возможны только после отдельного подтверждения </w:t>
      </w:r>
      <w:r w:rsidRPr="004B1635">
        <w:rPr>
          <w:rFonts w:ascii="Times New Roman" w:hAnsi="Times New Roman" w:cs="Times New Roman"/>
          <w:sz w:val="24"/>
          <w:szCs w:val="24"/>
        </w:rPr>
        <w:lastRenderedPageBreak/>
        <w:t>Компании и/или оформления соответствующего договора, счета, спецификации, коммерческого предложения или иного документа.</w:t>
      </w:r>
    </w:p>
    <w:p w14:paraId="289C777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6.7. Компания вправе не рассматривать обращения, содержащие недостоверные данные, некорректную информацию, признаки злоупотребления правом, рекламные сообщения, спам, вредоносные ссылки или информацию, не относящуюся к деятельности Компании.</w:t>
      </w:r>
    </w:p>
    <w:p w14:paraId="159FE13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6.8. Обработка персональных данных Пользователя при направлении заявки осуществляется в соответствии с Политикой в отношении обработки персональных данных и отдельным согласием Пользователя на обработку персональных данных.</w:t>
      </w:r>
    </w:p>
    <w:p w14:paraId="0DA9FABC" w14:textId="77777777" w:rsidR="00C8428E" w:rsidRDefault="00C8428E" w:rsidP="004B1635">
      <w:pPr>
        <w:jc w:val="both"/>
        <w:rPr>
          <w:rFonts w:ascii="Times New Roman" w:hAnsi="Times New Roman" w:cs="Times New Roman"/>
          <w:b/>
          <w:bCs/>
          <w:sz w:val="24"/>
          <w:szCs w:val="24"/>
        </w:rPr>
      </w:pPr>
    </w:p>
    <w:p w14:paraId="31905579" w14:textId="02A84D4B" w:rsidR="004B1635" w:rsidRPr="004B1635" w:rsidRDefault="004B1635" w:rsidP="00C8428E">
      <w:pPr>
        <w:jc w:val="center"/>
        <w:rPr>
          <w:rFonts w:ascii="Times New Roman" w:hAnsi="Times New Roman" w:cs="Times New Roman"/>
          <w:b/>
          <w:bCs/>
          <w:sz w:val="24"/>
          <w:szCs w:val="24"/>
        </w:rPr>
      </w:pPr>
      <w:r w:rsidRPr="004B1635">
        <w:rPr>
          <w:rFonts w:ascii="Times New Roman" w:hAnsi="Times New Roman" w:cs="Times New Roman"/>
          <w:b/>
          <w:bCs/>
          <w:sz w:val="24"/>
          <w:szCs w:val="24"/>
        </w:rPr>
        <w:t>7. Лизинг, трейд-ин, сервис и иные партнерские программы</w:t>
      </w:r>
    </w:p>
    <w:p w14:paraId="092BCFE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7.1. Информация о лизинге, трейд-ин, кредитных, страховых, сервисных, гарантийных или иных партнерских программах, размещенная на Сайте, носит информационный характер.</w:t>
      </w:r>
    </w:p>
    <w:p w14:paraId="70D3E6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7.2. Условия лизинга, кредита, страхования, трейд-ин, сервисного обслуживания и иных программ могут определяться третьими лицами: банками, лизинговыми компаниями, страховыми организациями, сервисными партнерами и иными организациями.</w:t>
      </w:r>
    </w:p>
    <w:p w14:paraId="0C2C5FD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7.3. Размещение информации о таких программах на Сайте не означает гарантированного одобрения заявки Пользователя, сохранения условий, заключения договора или обязанности соответствующего партнера предоставить услугу.</w:t>
      </w:r>
    </w:p>
    <w:p w14:paraId="1D6608C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7.4. Предварительные расчеты лизинговых, кредитных, страховых, трейд-ин или иных условий, размещенные на Сайте или предоставленные по итогам обращения Пользователя, являются ориентировочными и не являются решением банка, лизинговой компании, страховой организации или иного партнера.</w:t>
      </w:r>
    </w:p>
    <w:p w14:paraId="6E6BD1A5"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7.5. Компания не несет ответственности за решения банков, лизинговых компаний, страховых организаций и иных партнеров, если такие решения принимаются ими самостоятельно.</w:t>
      </w:r>
    </w:p>
    <w:p w14:paraId="3956A3D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7.6. Передача персональных данных Пользователя третьим лицам для рассмотрения заявки, подготовки предложения или оказания услуги допускается только при наличии правового основания, предусмотренного законодательством Российской Федерации, включая согласие Пользователя, если оно требуется.</w:t>
      </w:r>
    </w:p>
    <w:p w14:paraId="2D431EE4" w14:textId="77777777" w:rsidR="00430D1C" w:rsidRDefault="00430D1C" w:rsidP="004B1635">
      <w:pPr>
        <w:jc w:val="both"/>
        <w:rPr>
          <w:rFonts w:ascii="Times New Roman" w:hAnsi="Times New Roman" w:cs="Times New Roman"/>
          <w:b/>
          <w:bCs/>
          <w:sz w:val="24"/>
          <w:szCs w:val="24"/>
        </w:rPr>
      </w:pPr>
    </w:p>
    <w:p w14:paraId="4BD88DE1" w14:textId="10266D7D"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8. Индивидуальные доработки и комплектации</w:t>
      </w:r>
    </w:p>
    <w:p w14:paraId="4DC7C69B"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8.1. Продукция Компании может иметь различные комплектации, дополнительное оборудование, опции, индивидуальные доработки и исполнение под задачи заказчика.</w:t>
      </w:r>
    </w:p>
    <w:p w14:paraId="041B084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8.2. Информация о возможных комплектациях, дополнительном оборудовании и доработках, размещенная на Сайте, носит информационный характер и не означает, что соответствующая комплектация, опция или доработка доступна для любой модели, партии, года выпуска или заказа.</w:t>
      </w:r>
    </w:p>
    <w:p w14:paraId="1C19F2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8.3. Фактическая комплектация, состав оборудования, перечень доработок, стоимость, сроки производства и поставки определяются индивидуально и фиксируются в коммерческом предложении, договоре, спецификации, счете или ином документе.</w:t>
      </w:r>
    </w:p>
    <w:p w14:paraId="2A8735BF"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8.4. Компания вправе отказать в выполнении индивидуальной доработки, если такая доработка технически невозможна, экономически нецелесообразна, противоречит требованиям безопасности, законодательству, технической документации или внутренним стандартам Компании.</w:t>
      </w:r>
    </w:p>
    <w:p w14:paraId="6C165189" w14:textId="77777777" w:rsidR="00430D1C" w:rsidRDefault="00430D1C" w:rsidP="004B1635">
      <w:pPr>
        <w:jc w:val="both"/>
        <w:rPr>
          <w:rFonts w:ascii="Times New Roman" w:hAnsi="Times New Roman" w:cs="Times New Roman"/>
          <w:b/>
          <w:bCs/>
          <w:sz w:val="24"/>
          <w:szCs w:val="24"/>
        </w:rPr>
      </w:pPr>
    </w:p>
    <w:p w14:paraId="2025A6F9" w14:textId="0304D970"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9. Права и обязанности Пользователя</w:t>
      </w:r>
    </w:p>
    <w:p w14:paraId="5F8355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9.1. Пользователь вправе:</w:t>
      </w:r>
    </w:p>
    <w:p w14:paraId="4C864883"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для ознакомления с информацией о Компании, продукции и услугах;</w:t>
      </w:r>
    </w:p>
    <w:p w14:paraId="5698AA9F"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направлять обращения и заявки через формы Сайта;</w:t>
      </w:r>
    </w:p>
    <w:p w14:paraId="39D67838"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обращаться к Компании за уточнением информации, размещенной на Сайте;</w:t>
      </w:r>
    </w:p>
    <w:p w14:paraId="73CEC9BE"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t>отказаться от использования Сайта;</w:t>
      </w:r>
    </w:p>
    <w:p w14:paraId="5F1E7036" w14:textId="77777777" w:rsidR="004B1635" w:rsidRPr="004B1635" w:rsidRDefault="004B1635" w:rsidP="00430D1C">
      <w:pPr>
        <w:numPr>
          <w:ilvl w:val="0"/>
          <w:numId w:val="7"/>
        </w:numPr>
        <w:jc w:val="both"/>
        <w:rPr>
          <w:rFonts w:ascii="Times New Roman" w:hAnsi="Times New Roman" w:cs="Times New Roman"/>
          <w:sz w:val="24"/>
          <w:szCs w:val="24"/>
        </w:rPr>
      </w:pPr>
      <w:r w:rsidRPr="004B1635">
        <w:rPr>
          <w:rFonts w:ascii="Times New Roman" w:hAnsi="Times New Roman" w:cs="Times New Roman"/>
          <w:sz w:val="24"/>
          <w:szCs w:val="24"/>
        </w:rPr>
        <w:lastRenderedPageBreak/>
        <w:t>реализовывать иные права, предусмотренные законодательством Российской Федерации.</w:t>
      </w:r>
    </w:p>
    <w:p w14:paraId="2DC3C0ED"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9.2. Пользователь обязуется:</w:t>
      </w:r>
    </w:p>
    <w:p w14:paraId="49CD20DC"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использовать Сайт только законными способами;</w:t>
      </w:r>
    </w:p>
    <w:p w14:paraId="5D726CD0"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нарушать работоспособность Сайта;</w:t>
      </w:r>
    </w:p>
    <w:p w14:paraId="09C5600D"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предпринимать действий, направленных на несанкционированный доступ к Сайту, серверу, базам данных или технической инфраструктуре;</w:t>
      </w:r>
    </w:p>
    <w:p w14:paraId="74028931"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размещать и не передавать через формы Сайта вредоносный код, спам, рекламные сообщения, недостоверную информацию, материалы, нарушающие права третьих лиц;</w:t>
      </w:r>
    </w:p>
    <w:p w14:paraId="20561F07"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не использовать материалы Сайта с нарушением прав Компании и третьих лиц;</w:t>
      </w:r>
    </w:p>
    <w:p w14:paraId="22F11DB2" w14:textId="77777777" w:rsidR="004B1635" w:rsidRPr="004B1635" w:rsidRDefault="004B1635" w:rsidP="00430D1C">
      <w:pPr>
        <w:numPr>
          <w:ilvl w:val="0"/>
          <w:numId w:val="8"/>
        </w:numPr>
        <w:jc w:val="both"/>
        <w:rPr>
          <w:rFonts w:ascii="Times New Roman" w:hAnsi="Times New Roman" w:cs="Times New Roman"/>
          <w:sz w:val="24"/>
          <w:szCs w:val="24"/>
        </w:rPr>
      </w:pPr>
      <w:r w:rsidRPr="004B1635">
        <w:rPr>
          <w:rFonts w:ascii="Times New Roman" w:hAnsi="Times New Roman" w:cs="Times New Roman"/>
          <w:sz w:val="24"/>
          <w:szCs w:val="24"/>
        </w:rPr>
        <w:t>предоставлять достоверные данные при заполнении форм.</w:t>
      </w:r>
    </w:p>
    <w:p w14:paraId="47FBF09B" w14:textId="77777777" w:rsidR="00430D1C" w:rsidRDefault="00430D1C" w:rsidP="004B1635">
      <w:pPr>
        <w:jc w:val="both"/>
        <w:rPr>
          <w:rFonts w:ascii="Times New Roman" w:hAnsi="Times New Roman" w:cs="Times New Roman"/>
          <w:b/>
          <w:bCs/>
          <w:sz w:val="24"/>
          <w:szCs w:val="24"/>
        </w:rPr>
      </w:pPr>
    </w:p>
    <w:p w14:paraId="170CFA73" w14:textId="321E1AEE" w:rsidR="004B1635" w:rsidRPr="004B1635" w:rsidRDefault="004B1635" w:rsidP="00430D1C">
      <w:pPr>
        <w:jc w:val="center"/>
        <w:rPr>
          <w:rFonts w:ascii="Times New Roman" w:hAnsi="Times New Roman" w:cs="Times New Roman"/>
          <w:b/>
          <w:bCs/>
          <w:sz w:val="24"/>
          <w:szCs w:val="24"/>
        </w:rPr>
      </w:pPr>
      <w:r w:rsidRPr="004B1635">
        <w:rPr>
          <w:rFonts w:ascii="Times New Roman" w:hAnsi="Times New Roman" w:cs="Times New Roman"/>
          <w:b/>
          <w:bCs/>
          <w:sz w:val="24"/>
          <w:szCs w:val="24"/>
        </w:rPr>
        <w:t>10. Права Администрации сайта</w:t>
      </w:r>
    </w:p>
    <w:p w14:paraId="67F0DDE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10.1. Администрация сайта вправе:</w:t>
      </w:r>
    </w:p>
    <w:p w14:paraId="1E7CBAE3"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содержание Сайта, его структуру, дизайн, функционал и доступные сервисы;</w:t>
      </w:r>
    </w:p>
    <w:p w14:paraId="321A4825"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информацию о продукции, услугах, характеристиках, ценах, наличии, специальных предложениях и иных условиях;</w:t>
      </w:r>
    </w:p>
    <w:p w14:paraId="354E7754"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ограничивать доступ к Сайту или отдельным его разделам при проведении технических работ;</w:t>
      </w:r>
    </w:p>
    <w:p w14:paraId="1E449AB9"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принимать меры по защите Сайта от неправомерного использования;</w:t>
      </w:r>
    </w:p>
    <w:p w14:paraId="48F07071" w14:textId="77777777"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не рассматривать обращения, содержащие недостоверные данные, спам, рекламу, вредоносные ссылки или информацию, не относящуюся к деятельности Компании;</w:t>
      </w:r>
    </w:p>
    <w:p w14:paraId="4B167298" w14:textId="181117CF" w:rsidR="004B1635" w:rsidRPr="004B1635" w:rsidRDefault="004B1635" w:rsidP="00430D1C">
      <w:pPr>
        <w:numPr>
          <w:ilvl w:val="0"/>
          <w:numId w:val="9"/>
        </w:numPr>
        <w:jc w:val="both"/>
        <w:rPr>
          <w:rFonts w:ascii="Times New Roman" w:hAnsi="Times New Roman" w:cs="Times New Roman"/>
          <w:sz w:val="24"/>
          <w:szCs w:val="24"/>
        </w:rPr>
      </w:pPr>
      <w:r w:rsidRPr="004B1635">
        <w:rPr>
          <w:rFonts w:ascii="Times New Roman" w:hAnsi="Times New Roman" w:cs="Times New Roman"/>
          <w:sz w:val="24"/>
          <w:szCs w:val="24"/>
        </w:rPr>
        <w:t>изменять настоящие Правила в порядке, предусмотренном разделом 1</w:t>
      </w:r>
      <w:r w:rsidR="005D3EDB">
        <w:rPr>
          <w:rFonts w:ascii="Times New Roman" w:hAnsi="Times New Roman" w:cs="Times New Roman"/>
          <w:sz w:val="24"/>
          <w:szCs w:val="24"/>
        </w:rPr>
        <w:t>7</w:t>
      </w:r>
      <w:r w:rsidRPr="004B1635">
        <w:rPr>
          <w:rFonts w:ascii="Times New Roman" w:hAnsi="Times New Roman" w:cs="Times New Roman"/>
          <w:sz w:val="24"/>
          <w:szCs w:val="24"/>
        </w:rPr>
        <w:t xml:space="preserve"> настоящих Правил.</w:t>
      </w:r>
    </w:p>
    <w:p w14:paraId="2DECE18B" w14:textId="77777777" w:rsidR="00430D1C" w:rsidRDefault="00430D1C" w:rsidP="004B1635">
      <w:pPr>
        <w:jc w:val="both"/>
        <w:rPr>
          <w:rFonts w:ascii="Times New Roman" w:hAnsi="Times New Roman" w:cs="Times New Roman"/>
          <w:b/>
          <w:bCs/>
          <w:sz w:val="24"/>
          <w:szCs w:val="24"/>
        </w:rPr>
      </w:pPr>
    </w:p>
    <w:p w14:paraId="37371F5D" w14:textId="3772106C"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11. Интеллектуальные права</w:t>
      </w:r>
    </w:p>
    <w:p w14:paraId="58BB0D1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11.1. Все материалы Сайта, включая тексты, изображения, фотографии, видео, дизайн, графику, логотипы, товарные знаки, фирменные наименования, элементы интерфейса, описания продукции и иные объекты, являются объектами интеллектуальных прав Компании или иных правообладателей.</w:t>
      </w:r>
    </w:p>
    <w:p w14:paraId="1AF1670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11.2. Использование материалов Сайта допускается только для личного некоммерческого ознакомления, если иное прямо не разрешено Компанией.</w:t>
      </w:r>
    </w:p>
    <w:p w14:paraId="3A0A11D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11.3. Копирование, распространение, переработка, публикация, коммерческое использование, размещение на других ресурсах, передача третьим лицам или иное использование материалов Сайта без предварительного письменного согласия Компании не допускается, за исключением случаев, прямо предусмотренных законодательством Российской Федерации.</w:t>
      </w:r>
    </w:p>
    <w:p w14:paraId="2F5B5BF1"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11.4. Использование товарных знаков, логотипов, фирменных наименований и иных средств индивидуализации Компании без согласия правообладателя не допускается.</w:t>
      </w:r>
    </w:p>
    <w:p w14:paraId="7DA32584" w14:textId="77777777" w:rsidR="00FD281D" w:rsidRPr="004B1635" w:rsidRDefault="00FD281D" w:rsidP="004B1635">
      <w:pPr>
        <w:jc w:val="both"/>
        <w:rPr>
          <w:rFonts w:ascii="Times New Roman" w:hAnsi="Times New Roman" w:cs="Times New Roman"/>
          <w:sz w:val="24"/>
          <w:szCs w:val="24"/>
        </w:rPr>
      </w:pPr>
    </w:p>
    <w:p w14:paraId="5EE30989"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12. Пользовательские материалы, отзывы, фото и видео</w:t>
      </w:r>
    </w:p>
    <w:p w14:paraId="46F1B69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12.1. Если Сайт предусматривает возможность направления отзывов, комментариев, фотографий, видео, кейсов или иных пользовательских материалов, Пользователь гарантирует, что такие материалы не нарушают законодательство Российской Федерации, права третьих лиц, права на результаты интеллектуальной деятельности, права на изображение гражданина и права на персональные данные.</w:t>
      </w:r>
    </w:p>
    <w:p w14:paraId="41F5C4C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12.2. Размещение Компанией отзывов, фотографий, видео, кейсов, имени, изображения, должности, наименования организации или иных сведений о Пользователе осуществляется только при наличии правового основания, включая согласие Пользователя, если такое согласие требуется законодательством Российской Федерации.</w:t>
      </w:r>
    </w:p>
    <w:p w14:paraId="0C8BA413"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12.3. Компания вправе не размещать, удалять или ограничивать использование пользовательских материалов, если они содержат недостоверную информацию, рекламу, спам, оскорбления, незаконные сведения, персональные данные третьих лиц без правового основания или иные сведения, которые Компания считает недопустимыми для размещения на Сайте.</w:t>
      </w:r>
    </w:p>
    <w:p w14:paraId="058A8B7D" w14:textId="77777777" w:rsidR="00FD281D" w:rsidRPr="004B1635" w:rsidRDefault="00FD281D" w:rsidP="004B1635">
      <w:pPr>
        <w:jc w:val="both"/>
        <w:rPr>
          <w:rFonts w:ascii="Times New Roman" w:hAnsi="Times New Roman" w:cs="Times New Roman"/>
          <w:sz w:val="24"/>
          <w:szCs w:val="24"/>
        </w:rPr>
      </w:pPr>
    </w:p>
    <w:p w14:paraId="642217D6" w14:textId="77777777" w:rsidR="004B1635" w:rsidRPr="004B1635" w:rsidRDefault="004B1635" w:rsidP="00FD281D">
      <w:pPr>
        <w:jc w:val="center"/>
        <w:rPr>
          <w:rFonts w:ascii="Times New Roman" w:hAnsi="Times New Roman" w:cs="Times New Roman"/>
          <w:b/>
          <w:bCs/>
          <w:sz w:val="24"/>
          <w:szCs w:val="24"/>
        </w:rPr>
      </w:pPr>
      <w:r w:rsidRPr="004B1635">
        <w:rPr>
          <w:rFonts w:ascii="Times New Roman" w:hAnsi="Times New Roman" w:cs="Times New Roman"/>
          <w:b/>
          <w:bCs/>
          <w:sz w:val="24"/>
          <w:szCs w:val="24"/>
        </w:rPr>
        <w:t>13. Персональные данные</w:t>
      </w:r>
    </w:p>
    <w:p w14:paraId="0AF949A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13.1. При использовании Сайта Пользователь может предоставлять Компании персональные данные через формы заявок, обратной связи, регистрации на мероприятия, демонстрационный показ, тест-драйв, лизинг, трейд-ин, сервисное обслуживание и иные формы.</w:t>
      </w:r>
    </w:p>
    <w:p w14:paraId="188B6E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13.2. Обработка персональных данных осуществляется в соответствии с законодательством Российской Федерации, Политикой в отношении обработки персональных данных и отдельными согласиями Пользователя.</w:t>
      </w:r>
    </w:p>
    <w:p w14:paraId="381AEE6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13.3. Настоящие Правила не являются согласием на обработку персональных данных. Согласие на обработку персональных данных оформляется отдельно, если такое согласие требуется законодательством Российской Федерации.</w:t>
      </w:r>
    </w:p>
    <w:p w14:paraId="7C37DCD2"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13.4. Пользователь самостоятельно принимает решение о предоставлении персональных данных через Сайт.</w:t>
      </w:r>
    </w:p>
    <w:p w14:paraId="061F5F7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13.5. Компания принимает необходимые правовые, организационные и технические меры для защиты персональных данных Пользователей.</w:t>
      </w:r>
    </w:p>
    <w:p w14:paraId="7AB06667" w14:textId="77777777" w:rsidR="00710F42" w:rsidRDefault="00710F42" w:rsidP="004B1635">
      <w:pPr>
        <w:jc w:val="both"/>
        <w:rPr>
          <w:rFonts w:ascii="Times New Roman" w:hAnsi="Times New Roman" w:cs="Times New Roman"/>
          <w:b/>
          <w:bCs/>
          <w:sz w:val="24"/>
          <w:szCs w:val="24"/>
        </w:rPr>
      </w:pPr>
    </w:p>
    <w:p w14:paraId="7C9E701B" w14:textId="7CE8667B"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14. Cookie-файлы и аналитика</w:t>
      </w:r>
    </w:p>
    <w:p w14:paraId="653FC32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14.1. Сайт может использовать cookie-файлы и аналогичные технологии для обеспечения корректной работы Сайта, анализа посещаемости, улучшения пользовательского опыта, сохранения пользовательских настроек и оценки эффективности материалов Сайта.</w:t>
      </w:r>
    </w:p>
    <w:p w14:paraId="5A2DA4A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14.2. Использование cookie-файлов осуществляется в соответствии с Политикой использования cookie-файлов и Политикой в отношении обработки персональных данных.</w:t>
      </w:r>
    </w:p>
    <w:p w14:paraId="24116D96"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14.3. Пользователь может ограничить или отключить использование cookie-файлов в настройках своего браузера. При этом отдельные функции Сайта могут работать некорректно или быть недоступны.</w:t>
      </w:r>
    </w:p>
    <w:p w14:paraId="68BAEFBD" w14:textId="77777777" w:rsidR="00710F42" w:rsidRDefault="00710F42" w:rsidP="004B1635">
      <w:pPr>
        <w:jc w:val="both"/>
        <w:rPr>
          <w:rFonts w:ascii="Times New Roman" w:hAnsi="Times New Roman" w:cs="Times New Roman"/>
          <w:b/>
          <w:bCs/>
          <w:sz w:val="24"/>
          <w:szCs w:val="24"/>
        </w:rPr>
      </w:pPr>
    </w:p>
    <w:p w14:paraId="4BA5D6B4" w14:textId="61D5F8E9"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15. Ссылки на сторонние ресурсы</w:t>
      </w:r>
    </w:p>
    <w:p w14:paraId="342A8E9C"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15.1. Сайт может содержать ссылки на сайты, сервисы и ресурсы третьих лиц.</w:t>
      </w:r>
    </w:p>
    <w:p w14:paraId="5FADBAA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15.2. Переходя по ссылкам на сторонние ресурсы, Пользователь покидает Сайт. Компания не контролирует содержание, правила использования, политику обработки персональных данных и действия таких сторонних ресурсов.</w:t>
      </w:r>
    </w:p>
    <w:p w14:paraId="26DDA90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15.3. Компания не несет ответственности за содержание сторонних ресурсов, доступность таких ресурсов, действия их владельцев, а также за последствия использования Пользователем сторонних сайтов и сервисов.</w:t>
      </w:r>
    </w:p>
    <w:p w14:paraId="773C787E" w14:textId="77777777" w:rsidR="00710F42" w:rsidRDefault="00710F42" w:rsidP="004B1635">
      <w:pPr>
        <w:jc w:val="both"/>
        <w:rPr>
          <w:rFonts w:ascii="Times New Roman" w:hAnsi="Times New Roman" w:cs="Times New Roman"/>
          <w:b/>
          <w:bCs/>
          <w:sz w:val="24"/>
          <w:szCs w:val="24"/>
        </w:rPr>
      </w:pPr>
    </w:p>
    <w:p w14:paraId="20AA32A8" w14:textId="40758357" w:rsidR="004B1635" w:rsidRPr="004B1635" w:rsidRDefault="004B1635" w:rsidP="00710F42">
      <w:pPr>
        <w:jc w:val="center"/>
        <w:rPr>
          <w:rFonts w:ascii="Times New Roman" w:hAnsi="Times New Roman" w:cs="Times New Roman"/>
          <w:b/>
          <w:bCs/>
          <w:sz w:val="24"/>
          <w:szCs w:val="24"/>
        </w:rPr>
      </w:pPr>
      <w:r w:rsidRPr="004B1635">
        <w:rPr>
          <w:rFonts w:ascii="Times New Roman" w:hAnsi="Times New Roman" w:cs="Times New Roman"/>
          <w:b/>
          <w:bCs/>
          <w:sz w:val="24"/>
          <w:szCs w:val="24"/>
        </w:rPr>
        <w:t>16. Ограничение ответственности</w:t>
      </w:r>
    </w:p>
    <w:p w14:paraId="3C662AF4"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16.1. Компания стремится обеспечивать актуальность и корректность информации, размещенной на Сайте, однако не гарантирует, что вся информация всегда является полной, точной и актуальной на момент просмотра Пользователем.</w:t>
      </w:r>
    </w:p>
    <w:p w14:paraId="368A96E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16.2. Компания не несет ответственности за решения, принятые Пользователем на основании информации, размещенной на Сайте, без дополнительного уточнения такой информации у представителя Компании.</w:t>
      </w:r>
    </w:p>
    <w:p w14:paraId="7DCBE199"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16.3. Компания не несет ответственности за временную недоступность Сайта, технические сбои, ошибки, перебои в работе сетей связи, оборудования, программного обеспечения, действия третьих лиц, обстоятельства непреодолимой силы и иные обстоятельства, находящиеся вне разумного контроля Компании.</w:t>
      </w:r>
    </w:p>
    <w:p w14:paraId="119AA7F1"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lastRenderedPageBreak/>
        <w:t>16.4. Компания не несет ответственности за действия третьих лиц, включая банки, лизинговые компании, страховые организации, сервисных партнеров, операторов связи, владельцев сторонних сайтов и сервисов, если такие лица действуют самостоятельно.</w:t>
      </w:r>
    </w:p>
    <w:p w14:paraId="752977AE"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16.5. Ничто в настоящих Правилах не ограничивает права Пользователя, предоставленные ему законодательством Российской Федерации, и не освобождает Компанию от ответственности, если такая ответственность не может быть исключена или ограничена законом.</w:t>
      </w:r>
    </w:p>
    <w:p w14:paraId="50222F7E" w14:textId="77777777" w:rsidR="00C645C2" w:rsidRDefault="00C645C2" w:rsidP="004B1635">
      <w:pPr>
        <w:jc w:val="both"/>
        <w:rPr>
          <w:rFonts w:ascii="Times New Roman" w:hAnsi="Times New Roman" w:cs="Times New Roman"/>
          <w:b/>
          <w:bCs/>
          <w:sz w:val="24"/>
          <w:szCs w:val="24"/>
        </w:rPr>
      </w:pPr>
    </w:p>
    <w:p w14:paraId="52E131B7" w14:textId="5FE4306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17. Изменение Правил</w:t>
      </w:r>
    </w:p>
    <w:p w14:paraId="243D1BB7"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17.1. Компания вправе изменять настоящие Правила в любое время.</w:t>
      </w:r>
    </w:p>
    <w:p w14:paraId="575CF3FA"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17.2. Новая редакция Правил вступает в силу с момента ее размещения на Сайте, если иной срок не указан в новой редакции.</w:t>
      </w:r>
    </w:p>
    <w:p w14:paraId="2408960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17.3. Пользователю рекомендуется самостоятельно проверять актуальность настоящих Правил.</w:t>
      </w:r>
    </w:p>
    <w:p w14:paraId="786FC2E9" w14:textId="77777777" w:rsid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17.4. Продолжение использования Сайта после размещения новой редакции Правил означает согласие Пользователя с изменениями.</w:t>
      </w:r>
    </w:p>
    <w:p w14:paraId="665B7329" w14:textId="77777777" w:rsidR="00C645C2" w:rsidRPr="004B1635" w:rsidRDefault="00C645C2" w:rsidP="004B1635">
      <w:pPr>
        <w:jc w:val="both"/>
        <w:rPr>
          <w:rFonts w:ascii="Times New Roman" w:hAnsi="Times New Roman" w:cs="Times New Roman"/>
          <w:sz w:val="24"/>
          <w:szCs w:val="24"/>
        </w:rPr>
      </w:pPr>
    </w:p>
    <w:p w14:paraId="72954BF8" w14:textId="77777777"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18. Применимое право и разрешение споров</w:t>
      </w:r>
    </w:p>
    <w:p w14:paraId="6490558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18.1. Настоящие Правила регулируются законодательством Российской Федерации.</w:t>
      </w:r>
    </w:p>
    <w:p w14:paraId="102D7C80"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18.2. Все споры и разногласия, связанные с использованием Сайта, подлежат разрешению путем переговоров.</w:t>
      </w:r>
    </w:p>
    <w:p w14:paraId="3C0E0248"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18.3. Пользователь может направить обращение, претензию или запрос по контактам, указанным в разделе 19 настоящих Правил или в разделе «Контакты» на Сайте.</w:t>
      </w:r>
    </w:p>
    <w:p w14:paraId="007A5E73" w14:textId="77777777" w:rsidR="004B1635" w:rsidRPr="004B1635" w:rsidRDefault="004B1635" w:rsidP="004B1635">
      <w:pPr>
        <w:jc w:val="both"/>
        <w:rPr>
          <w:rFonts w:ascii="Times New Roman" w:hAnsi="Times New Roman" w:cs="Times New Roman"/>
          <w:sz w:val="24"/>
          <w:szCs w:val="24"/>
        </w:rPr>
      </w:pPr>
      <w:r w:rsidRPr="004B1635">
        <w:rPr>
          <w:rFonts w:ascii="Times New Roman" w:hAnsi="Times New Roman" w:cs="Times New Roman"/>
          <w:sz w:val="24"/>
          <w:szCs w:val="24"/>
        </w:rPr>
        <w:t>18.4. При невозможности урегулировать спор путем переговоров спор подлежит рассмотрению в порядке, установленном законодательством Российской Федерации.</w:t>
      </w:r>
    </w:p>
    <w:p w14:paraId="7215A7DA" w14:textId="77777777" w:rsidR="00C645C2" w:rsidRDefault="00C645C2" w:rsidP="004B1635">
      <w:pPr>
        <w:jc w:val="both"/>
        <w:rPr>
          <w:rFonts w:ascii="Times New Roman" w:hAnsi="Times New Roman" w:cs="Times New Roman"/>
          <w:b/>
          <w:bCs/>
          <w:sz w:val="24"/>
          <w:szCs w:val="24"/>
        </w:rPr>
      </w:pPr>
    </w:p>
    <w:p w14:paraId="71861088" w14:textId="5D5DC9DA" w:rsidR="004B1635" w:rsidRPr="004B1635" w:rsidRDefault="004B1635" w:rsidP="00C645C2">
      <w:pPr>
        <w:jc w:val="center"/>
        <w:rPr>
          <w:rFonts w:ascii="Times New Roman" w:hAnsi="Times New Roman" w:cs="Times New Roman"/>
          <w:b/>
          <w:bCs/>
          <w:sz w:val="24"/>
          <w:szCs w:val="24"/>
        </w:rPr>
      </w:pPr>
      <w:r w:rsidRPr="004B1635">
        <w:rPr>
          <w:rFonts w:ascii="Times New Roman" w:hAnsi="Times New Roman" w:cs="Times New Roman"/>
          <w:b/>
          <w:bCs/>
          <w:sz w:val="24"/>
          <w:szCs w:val="24"/>
        </w:rPr>
        <w:t>19. Информация о владельце Сайта</w:t>
      </w:r>
    </w:p>
    <w:p w14:paraId="3F35186F" w14:textId="72CAFFAD"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Владелец Сайта: </w:t>
      </w:r>
      <w:r w:rsidR="00300724" w:rsidRPr="00300724">
        <w:rPr>
          <w:rFonts w:ascii="Times New Roman" w:hAnsi="Times New Roman" w:cs="Times New Roman"/>
          <w:sz w:val="24"/>
          <w:szCs w:val="24"/>
        </w:rPr>
        <w:t xml:space="preserve">ООО ТД </w:t>
      </w:r>
      <w:r w:rsidR="00300724">
        <w:rPr>
          <w:rFonts w:ascii="Times New Roman" w:hAnsi="Times New Roman" w:cs="Times New Roman"/>
          <w:sz w:val="24"/>
          <w:szCs w:val="24"/>
        </w:rPr>
        <w:t>«</w:t>
      </w:r>
      <w:r w:rsidR="00300724" w:rsidRPr="00300724">
        <w:rPr>
          <w:rFonts w:ascii="Times New Roman" w:hAnsi="Times New Roman" w:cs="Times New Roman"/>
          <w:sz w:val="24"/>
          <w:szCs w:val="24"/>
        </w:rPr>
        <w:t>Север</w:t>
      </w:r>
      <w:r w:rsidR="00300724">
        <w:rPr>
          <w:rFonts w:ascii="Times New Roman" w:hAnsi="Times New Roman" w:cs="Times New Roman"/>
          <w:sz w:val="24"/>
          <w:szCs w:val="24"/>
        </w:rPr>
        <w:t>»</w:t>
      </w:r>
    </w:p>
    <w:p w14:paraId="72F73669" w14:textId="4F52C072"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ОГРН: </w:t>
      </w:r>
      <w:r w:rsidR="00300724" w:rsidRPr="00300724">
        <w:rPr>
          <w:rFonts w:ascii="Times New Roman" w:hAnsi="Times New Roman" w:cs="Times New Roman"/>
          <w:sz w:val="24"/>
          <w:szCs w:val="24"/>
        </w:rPr>
        <w:t>1172468002112</w:t>
      </w:r>
    </w:p>
    <w:p w14:paraId="10EF3D0E" w14:textId="27AF9CCC"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ИНН: </w:t>
      </w:r>
      <w:r w:rsidR="00300724" w:rsidRPr="00300724">
        <w:rPr>
          <w:rFonts w:ascii="Times New Roman" w:hAnsi="Times New Roman" w:cs="Times New Roman"/>
          <w:sz w:val="24"/>
          <w:szCs w:val="24"/>
        </w:rPr>
        <w:t>2464133357</w:t>
      </w:r>
    </w:p>
    <w:p w14:paraId="4505EC92" w14:textId="4314ADB5"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Юридический адрес:</w:t>
      </w:r>
      <w:r w:rsidR="00300724">
        <w:rPr>
          <w:rFonts w:ascii="Times New Roman" w:hAnsi="Times New Roman" w:cs="Times New Roman"/>
          <w:sz w:val="24"/>
          <w:szCs w:val="24"/>
        </w:rPr>
        <w:t xml:space="preserve"> 660006, Красноярский край, г. Красноярск, ул. Сплавучасток, зд. 7/3.</w:t>
      </w:r>
    </w:p>
    <w:p w14:paraId="0F517682" w14:textId="6EA6C51F"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Почтовый адрес: </w:t>
      </w:r>
      <w:r w:rsidR="00300724">
        <w:rPr>
          <w:rFonts w:ascii="Times New Roman" w:hAnsi="Times New Roman" w:cs="Times New Roman"/>
          <w:sz w:val="24"/>
          <w:szCs w:val="24"/>
        </w:rPr>
        <w:t>660006, Красноярский край, г. Красноярск, ул. Сплавучасток, зд. 7/3.</w:t>
      </w:r>
    </w:p>
    <w:p w14:paraId="433C080F" w14:textId="7770F7CC"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w:t>
      </w:r>
      <w:r w:rsidR="00A961EE" w:rsidRPr="00A961EE">
        <w:rPr>
          <w:rFonts w:ascii="Times New Roman" w:hAnsi="Times New Roman" w:cs="Times New Roman"/>
          <w:sz w:val="24"/>
          <w:szCs w:val="24"/>
        </w:rPr>
        <w:t>severfin@bk.ru</w:t>
      </w:r>
    </w:p>
    <w:p w14:paraId="710DEF14" w14:textId="7A7A887F"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Адрес электронной почты для обращений по вопросам персональных данных: </w:t>
      </w:r>
      <w:r w:rsidR="00A961EE" w:rsidRPr="00A961EE">
        <w:rPr>
          <w:rFonts w:ascii="Times New Roman" w:hAnsi="Times New Roman" w:cs="Times New Roman"/>
          <w:sz w:val="24"/>
          <w:szCs w:val="24"/>
        </w:rPr>
        <w:t>severfin@bk.ru</w:t>
      </w:r>
    </w:p>
    <w:p w14:paraId="3E99C4FB" w14:textId="4F0BB6D5"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Телефон: </w:t>
      </w:r>
      <w:r w:rsidR="00A961EE">
        <w:rPr>
          <w:rFonts w:ascii="Times New Roman" w:hAnsi="Times New Roman" w:cs="Times New Roman"/>
          <w:sz w:val="24"/>
          <w:szCs w:val="24"/>
        </w:rPr>
        <w:t xml:space="preserve">+7 </w:t>
      </w:r>
      <w:r w:rsidR="00A961EE" w:rsidRPr="00A961EE">
        <w:rPr>
          <w:rFonts w:ascii="Times New Roman" w:hAnsi="Times New Roman" w:cs="Times New Roman"/>
          <w:sz w:val="24"/>
          <w:szCs w:val="24"/>
        </w:rPr>
        <w:t>(391)-200-00-75</w:t>
      </w:r>
    </w:p>
    <w:p w14:paraId="2C26AE9F" w14:textId="77777777"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Сайт / сайты, на которые распространяются настоящие Правила:</w:t>
      </w:r>
    </w:p>
    <w:p w14:paraId="6305D0A4" w14:textId="515948D6" w:rsidR="004B1635" w:rsidRPr="004B1635" w:rsidRDefault="00A961EE" w:rsidP="00A961EE">
      <w:pPr>
        <w:numPr>
          <w:ilvl w:val="0"/>
          <w:numId w:val="10"/>
        </w:numPr>
        <w:rPr>
          <w:rFonts w:ascii="Times New Roman" w:hAnsi="Times New Roman" w:cs="Times New Roman"/>
          <w:sz w:val="24"/>
          <w:szCs w:val="24"/>
        </w:rPr>
      </w:pPr>
      <w:r w:rsidRPr="009A4E6B">
        <w:rPr>
          <w:rFonts w:ascii="Times New Roman" w:hAnsi="Times New Roman" w:cs="Times New Roman"/>
          <w:sz w:val="24"/>
          <w:szCs w:val="24"/>
        </w:rPr>
        <w:t>kaz-sever.ru</w:t>
      </w:r>
    </w:p>
    <w:p w14:paraId="6C9DBA4E" w14:textId="2A8AD539" w:rsidR="004B1635"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размещения редакции: </w:t>
      </w:r>
      <w:r w:rsidR="00A961EE">
        <w:rPr>
          <w:rFonts w:ascii="Times New Roman" w:hAnsi="Times New Roman" w:cs="Times New Roman"/>
          <w:sz w:val="24"/>
          <w:szCs w:val="24"/>
        </w:rPr>
        <w:t>01.05.2026</w:t>
      </w:r>
    </w:p>
    <w:p w14:paraId="7B5F2E8D" w14:textId="0A311BB5" w:rsidR="005C0136" w:rsidRPr="004B1635" w:rsidRDefault="004B1635" w:rsidP="00A961EE">
      <w:pPr>
        <w:rPr>
          <w:rFonts w:ascii="Times New Roman" w:hAnsi="Times New Roman" w:cs="Times New Roman"/>
          <w:sz w:val="24"/>
          <w:szCs w:val="24"/>
        </w:rPr>
      </w:pPr>
      <w:r w:rsidRPr="004B1635">
        <w:rPr>
          <w:rFonts w:ascii="Times New Roman" w:hAnsi="Times New Roman" w:cs="Times New Roman"/>
          <w:sz w:val="24"/>
          <w:szCs w:val="24"/>
        </w:rPr>
        <w:t xml:space="preserve">Дата вступления в силу: </w:t>
      </w:r>
      <w:r w:rsidR="00A961EE">
        <w:rPr>
          <w:rFonts w:ascii="Times New Roman" w:hAnsi="Times New Roman" w:cs="Times New Roman"/>
          <w:sz w:val="24"/>
          <w:szCs w:val="24"/>
        </w:rPr>
        <w:t>01.05.2026</w:t>
      </w:r>
    </w:p>
    <w:sectPr w:rsidR="005C0136" w:rsidRPr="004B16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CBF"/>
    <w:multiLevelType w:val="multilevel"/>
    <w:tmpl w:val="5BA2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5092"/>
    <w:multiLevelType w:val="multilevel"/>
    <w:tmpl w:val="F142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1289F"/>
    <w:multiLevelType w:val="multilevel"/>
    <w:tmpl w:val="C1E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2D7E4A"/>
    <w:multiLevelType w:val="multilevel"/>
    <w:tmpl w:val="B13C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737D"/>
    <w:multiLevelType w:val="multilevel"/>
    <w:tmpl w:val="987E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066EF"/>
    <w:multiLevelType w:val="multilevel"/>
    <w:tmpl w:val="DD1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53A36"/>
    <w:multiLevelType w:val="multilevel"/>
    <w:tmpl w:val="81A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27FB8"/>
    <w:multiLevelType w:val="multilevel"/>
    <w:tmpl w:val="F3F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824E1"/>
    <w:multiLevelType w:val="multilevel"/>
    <w:tmpl w:val="1FD6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C4E6C"/>
    <w:multiLevelType w:val="multilevel"/>
    <w:tmpl w:val="9AAC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46999">
    <w:abstractNumId w:val="4"/>
  </w:num>
  <w:num w:numId="2" w16cid:durableId="1911385438">
    <w:abstractNumId w:val="7"/>
  </w:num>
  <w:num w:numId="3" w16cid:durableId="702902846">
    <w:abstractNumId w:val="9"/>
  </w:num>
  <w:num w:numId="4" w16cid:durableId="80372599">
    <w:abstractNumId w:val="8"/>
  </w:num>
  <w:num w:numId="5" w16cid:durableId="1533111176">
    <w:abstractNumId w:val="0"/>
  </w:num>
  <w:num w:numId="6" w16cid:durableId="564410447">
    <w:abstractNumId w:val="2"/>
  </w:num>
  <w:num w:numId="7" w16cid:durableId="1472671361">
    <w:abstractNumId w:val="6"/>
  </w:num>
  <w:num w:numId="8" w16cid:durableId="946155221">
    <w:abstractNumId w:val="3"/>
  </w:num>
  <w:num w:numId="9" w16cid:durableId="720132928">
    <w:abstractNumId w:val="5"/>
  </w:num>
  <w:num w:numId="10" w16cid:durableId="783769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35"/>
    <w:rsid w:val="00065319"/>
    <w:rsid w:val="00120CB5"/>
    <w:rsid w:val="00125BE8"/>
    <w:rsid w:val="00174796"/>
    <w:rsid w:val="00237948"/>
    <w:rsid w:val="00291584"/>
    <w:rsid w:val="002D40E2"/>
    <w:rsid w:val="00300724"/>
    <w:rsid w:val="00314238"/>
    <w:rsid w:val="003B60DB"/>
    <w:rsid w:val="003C51A2"/>
    <w:rsid w:val="00430D1C"/>
    <w:rsid w:val="004B1635"/>
    <w:rsid w:val="005C0136"/>
    <w:rsid w:val="005D3EDB"/>
    <w:rsid w:val="00605E8A"/>
    <w:rsid w:val="00710F42"/>
    <w:rsid w:val="007A7306"/>
    <w:rsid w:val="008442B0"/>
    <w:rsid w:val="009A1687"/>
    <w:rsid w:val="009A4E6B"/>
    <w:rsid w:val="00A8747B"/>
    <w:rsid w:val="00A961EE"/>
    <w:rsid w:val="00C645C2"/>
    <w:rsid w:val="00C8428E"/>
    <w:rsid w:val="00CA753E"/>
    <w:rsid w:val="00DF3506"/>
    <w:rsid w:val="00F430F9"/>
    <w:rsid w:val="00FD2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EC0"/>
  <w15:chartTrackingRefBased/>
  <w15:docId w15:val="{A9D50034-020F-4CD3-87FD-E9B4A0B9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B16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16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163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163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163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163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163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163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163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16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B16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B16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B163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B163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B163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B1635"/>
    <w:rPr>
      <w:rFonts w:eastAsiaTheme="majorEastAsia" w:cstheme="majorBidi"/>
      <w:color w:val="595959" w:themeColor="text1" w:themeTint="A6"/>
    </w:rPr>
  </w:style>
  <w:style w:type="character" w:customStyle="1" w:styleId="80">
    <w:name w:val="Заголовок 8 Знак"/>
    <w:basedOn w:val="a0"/>
    <w:link w:val="8"/>
    <w:uiPriority w:val="9"/>
    <w:semiHidden/>
    <w:rsid w:val="004B163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B1635"/>
    <w:rPr>
      <w:rFonts w:eastAsiaTheme="majorEastAsia" w:cstheme="majorBidi"/>
      <w:color w:val="272727" w:themeColor="text1" w:themeTint="D8"/>
    </w:rPr>
  </w:style>
  <w:style w:type="paragraph" w:styleId="a3">
    <w:name w:val="Title"/>
    <w:basedOn w:val="a"/>
    <w:next w:val="a"/>
    <w:link w:val="a4"/>
    <w:uiPriority w:val="10"/>
    <w:qFormat/>
    <w:rsid w:val="004B163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B16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1635"/>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16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1635"/>
    <w:pPr>
      <w:spacing w:before="160" w:after="160"/>
      <w:jc w:val="center"/>
    </w:pPr>
    <w:rPr>
      <w:i/>
      <w:iCs/>
      <w:color w:val="404040" w:themeColor="text1" w:themeTint="BF"/>
    </w:rPr>
  </w:style>
  <w:style w:type="character" w:customStyle="1" w:styleId="22">
    <w:name w:val="Цитата 2 Знак"/>
    <w:basedOn w:val="a0"/>
    <w:link w:val="21"/>
    <w:uiPriority w:val="29"/>
    <w:rsid w:val="004B1635"/>
    <w:rPr>
      <w:i/>
      <w:iCs/>
      <w:color w:val="404040" w:themeColor="text1" w:themeTint="BF"/>
    </w:rPr>
  </w:style>
  <w:style w:type="paragraph" w:styleId="a7">
    <w:name w:val="List Paragraph"/>
    <w:basedOn w:val="a"/>
    <w:uiPriority w:val="34"/>
    <w:qFormat/>
    <w:rsid w:val="004B1635"/>
    <w:pPr>
      <w:ind w:left="720"/>
      <w:contextualSpacing/>
    </w:pPr>
  </w:style>
  <w:style w:type="character" w:styleId="a8">
    <w:name w:val="Intense Emphasis"/>
    <w:basedOn w:val="a0"/>
    <w:uiPriority w:val="21"/>
    <w:qFormat/>
    <w:rsid w:val="004B1635"/>
    <w:rPr>
      <w:i/>
      <w:iCs/>
      <w:color w:val="2F5496" w:themeColor="accent1" w:themeShade="BF"/>
    </w:rPr>
  </w:style>
  <w:style w:type="paragraph" w:styleId="a9">
    <w:name w:val="Intense Quote"/>
    <w:basedOn w:val="a"/>
    <w:next w:val="a"/>
    <w:link w:val="aa"/>
    <w:uiPriority w:val="30"/>
    <w:qFormat/>
    <w:rsid w:val="004B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B1635"/>
    <w:rPr>
      <w:i/>
      <w:iCs/>
      <w:color w:val="2F5496" w:themeColor="accent1" w:themeShade="BF"/>
    </w:rPr>
  </w:style>
  <w:style w:type="character" w:styleId="ab">
    <w:name w:val="Intense Reference"/>
    <w:basedOn w:val="a0"/>
    <w:uiPriority w:val="32"/>
    <w:qFormat/>
    <w:rsid w:val="004B16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3208</Words>
  <Characters>18287</Characters>
  <Application>Microsoft Office Word</Application>
  <DocSecurity>0</DocSecurity>
  <Lines>152</Lines>
  <Paragraphs>42</Paragraphs>
  <ScaleCrop>false</ScaleCrop>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Cherkashin</dc:creator>
  <cp:keywords/>
  <dc:description/>
  <cp:lastModifiedBy>Egor Cherkashin</cp:lastModifiedBy>
  <cp:revision>20</cp:revision>
  <dcterms:created xsi:type="dcterms:W3CDTF">2026-05-10T15:10:00Z</dcterms:created>
  <dcterms:modified xsi:type="dcterms:W3CDTF">2026-05-15T16:15:00Z</dcterms:modified>
</cp:coreProperties>
</file>